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FB1B8E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FD4691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1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590452" w:rsidP="00181962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Opravy, údržba a změny v systému vodorovného dopravního značení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4463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590452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Opravy, údržba a změny v systému vodorovného dopravního značení</w:t>
            </w:r>
            <w:r w:rsidR="008A0FA8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spočívají v</w:t>
            </w:r>
            <w:r>
              <w:rPr>
                <w:rFonts w:asciiTheme="minorHAnsi" w:hAnsiTheme="minorHAnsi" w:cstheme="minorHAnsi"/>
                <w:b w:val="0"/>
                <w:sz w:val="22"/>
              </w:rPr>
              <w:t> obnově vodorovného dopravního značení vozovek, popř. v jeho zřízení na základě příslušných povolovacích procesů.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Postup prací bude realizován dle TP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70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–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Zásady pro provádění a zkoušení vodorovného dopravního značení na pozemních komunikacích a TP 133 – Zásady pro vodorovné dopravní značení na pozemních komunikacích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takto:</w:t>
            </w:r>
          </w:p>
          <w:p w:rsidR="008D5396" w:rsidRDefault="00590452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Případné odstranění zbytků původního vodorovného dopravního značení</w:t>
            </w:r>
          </w:p>
          <w:p w:rsidR="00590452" w:rsidRPr="008B1D5C" w:rsidRDefault="00590452" w:rsidP="00590452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Očištění povrchu komunikace</w:t>
            </w:r>
          </w:p>
          <w:p w:rsidR="0048657A" w:rsidRPr="008B1D5C" w:rsidRDefault="00590452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Předznačení</w:t>
            </w:r>
          </w:p>
          <w:p w:rsidR="0048657A" w:rsidRPr="008B1D5C" w:rsidRDefault="00590452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provedení vodorovného dopravního značení</w:t>
            </w:r>
          </w:p>
          <w:p w:rsidR="008D5396" w:rsidRDefault="00590452" w:rsidP="003442A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Opravy, údržba a změny v systému vodorovného dopravního značení</w:t>
            </w:r>
            <w:r w:rsidR="008D539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rámci jednotlivých Zakázek údržby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</w:p>
          <w:p w:rsidR="00A74DD2" w:rsidRPr="008B1D5C" w:rsidRDefault="00A74DD2" w:rsidP="00590452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</w:t>
            </w:r>
            <w:r w:rsidR="00E06BF0">
              <w:rPr>
                <w:rFonts w:asciiTheme="minorHAnsi" w:hAnsiTheme="minorHAnsi" w:cstheme="minorHAnsi"/>
                <w:b w:val="0"/>
                <w:sz w:val="22"/>
              </w:rPr>
              <w:t>áruční lhůta na provedené práce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činí </w:t>
            </w:r>
            <w:r w:rsidR="00590452">
              <w:rPr>
                <w:rFonts w:asciiTheme="minorHAnsi" w:hAnsiTheme="minorHAnsi" w:cstheme="minorHAnsi"/>
                <w:b w:val="0"/>
                <w:sz w:val="22"/>
              </w:rPr>
              <w:t>24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měsíců</w:t>
            </w:r>
            <w:r w:rsidR="00590452">
              <w:rPr>
                <w:rFonts w:asciiTheme="minorHAnsi" w:hAnsiTheme="minorHAnsi" w:cstheme="minorHAnsi"/>
                <w:b w:val="0"/>
                <w:sz w:val="22"/>
              </w:rPr>
              <w:t xml:space="preserve"> na vodorovné dopravní značení v provedení ze strukturovaných plastů, 12 měsíců na vodorovné dopravní značení </w:t>
            </w:r>
            <w:r w:rsidR="004A021C">
              <w:rPr>
                <w:rFonts w:asciiTheme="minorHAnsi" w:hAnsiTheme="minorHAnsi" w:cstheme="minorHAnsi"/>
                <w:b w:val="0"/>
                <w:sz w:val="22"/>
              </w:rPr>
              <w:t>v provedení barvy s balotinou</w:t>
            </w:r>
            <w:r>
              <w:rPr>
                <w:rFonts w:asciiTheme="minorHAnsi" w:hAnsiTheme="minorHAnsi" w:cstheme="minorHAnsi"/>
                <w:b w:val="0"/>
                <w:sz w:val="22"/>
              </w:rPr>
              <w:t>.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4A021C" w:rsidRDefault="004A021C" w:rsidP="001F2EDE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4A021C">
              <w:rPr>
                <w:rFonts w:cstheme="minorHAnsi"/>
              </w:rPr>
              <w:t>Opravy, údržba a změny v systému vodorovného dopravního značení</w:t>
            </w:r>
          </w:p>
        </w:tc>
      </w:tr>
      <w:tr w:rsidR="002665D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0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VDZ plošné ze strukturálních plastů - obnova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D473EC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665D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4A021C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VDZ plošné barva s balotinou - obnova</w:t>
            </w:r>
          </w:p>
        </w:tc>
        <w:tc>
          <w:tcPr>
            <w:cnfStyle w:val="000010000000"/>
            <w:tcW w:w="1145" w:type="pct"/>
            <w:vAlign w:val="center"/>
          </w:tcPr>
          <w:p w:rsidR="002665D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665D6" w:rsidRPr="008B1D5C" w:rsidRDefault="00D473EC" w:rsidP="00837A38">
            <w:pPr>
              <w:jc w:val="center"/>
              <w:cnfStyle w:val="000000000000"/>
              <w:rPr>
                <w:rFonts w:eastAsia="Times New Roman" w:cstheme="minorHAnsi"/>
                <w:color w:val="000000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665D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E671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4A021C" w:rsidP="0045215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 w:val="0"/>
              </w:rPr>
              <w:t>VDZ plošné ze strukturálních plastů - zřízení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D473EC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1C2EEA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1C2EEA" w:rsidRPr="008B1D5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VDZ plošné barva s balotinou - zřízení</w:t>
            </w:r>
          </w:p>
        </w:tc>
        <w:tc>
          <w:tcPr>
            <w:cnfStyle w:val="000010000000"/>
            <w:tcW w:w="1145" w:type="pct"/>
            <w:vAlign w:val="center"/>
          </w:tcPr>
          <w:p w:rsidR="001C2EEA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1C2EEA" w:rsidRPr="008B1D5C" w:rsidRDefault="00D473EC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1C2EE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4A021C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4A021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VDZ </w:t>
            </w:r>
            <w:proofErr w:type="gramStart"/>
            <w:r>
              <w:rPr>
                <w:rFonts w:cstheme="minorHAnsi"/>
                <w:b w:val="0"/>
              </w:rPr>
              <w:t>dělící</w:t>
            </w:r>
            <w:proofErr w:type="gramEnd"/>
            <w:r>
              <w:rPr>
                <w:rFonts w:cstheme="minorHAnsi"/>
                <w:b w:val="0"/>
              </w:rPr>
              <w:t xml:space="preserve"> čáry 12,5 cm ze strukturálních plastů – obnova</w:t>
            </w:r>
          </w:p>
        </w:tc>
        <w:tc>
          <w:tcPr>
            <w:cnfStyle w:val="000010000000"/>
            <w:tcW w:w="1145" w:type="pct"/>
            <w:vAlign w:val="center"/>
          </w:tcPr>
          <w:p w:rsidR="004A021C" w:rsidRPr="008B1D5C" w:rsidRDefault="004A021C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4A021C" w:rsidRPr="008C0815" w:rsidRDefault="00D473EC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4A021C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4A021C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4A021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 xml:space="preserve">VDZ </w:t>
            </w:r>
            <w:proofErr w:type="gramStart"/>
            <w:r>
              <w:rPr>
                <w:rFonts w:cstheme="minorHAnsi"/>
                <w:b w:val="0"/>
              </w:rPr>
              <w:t>dělící</w:t>
            </w:r>
            <w:proofErr w:type="gramEnd"/>
            <w:r>
              <w:rPr>
                <w:rFonts w:cstheme="minorHAnsi"/>
                <w:b w:val="0"/>
              </w:rPr>
              <w:t xml:space="preserve"> čáry 12,5 cm barva s balotinou – obnova</w:t>
            </w:r>
          </w:p>
        </w:tc>
        <w:tc>
          <w:tcPr>
            <w:cnfStyle w:val="000010000000"/>
            <w:tcW w:w="1145" w:type="pct"/>
            <w:vAlign w:val="center"/>
          </w:tcPr>
          <w:p w:rsidR="004A021C" w:rsidRDefault="004A021C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4A021C" w:rsidRPr="008C0815" w:rsidRDefault="00D473EC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4A021C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4A021C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4A021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VDZ vodící čáry 25 cm ze strukturálních plastů – obnova</w:t>
            </w:r>
          </w:p>
        </w:tc>
        <w:tc>
          <w:tcPr>
            <w:cnfStyle w:val="000010000000"/>
            <w:tcW w:w="1145" w:type="pct"/>
            <w:vAlign w:val="center"/>
          </w:tcPr>
          <w:p w:rsidR="004A021C" w:rsidRDefault="004A021C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4A021C" w:rsidRPr="008C0815" w:rsidRDefault="00D473EC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4A021C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4A021C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4A021C" w:rsidRDefault="004A021C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VDZ vodící čáry 25 cm barva s balotinou – obnova</w:t>
            </w:r>
          </w:p>
        </w:tc>
        <w:tc>
          <w:tcPr>
            <w:cnfStyle w:val="000010000000"/>
            <w:tcW w:w="1145" w:type="pct"/>
            <w:vAlign w:val="center"/>
          </w:tcPr>
          <w:p w:rsidR="004A021C" w:rsidRDefault="004A021C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proofErr w:type="spellStart"/>
            <w:r>
              <w:rPr>
                <w:rFonts w:eastAsia="Times New Roman" w:cstheme="minorHAnsi"/>
                <w:color w:val="000000"/>
              </w:rPr>
              <w:t>bm</w:t>
            </w:r>
            <w:proofErr w:type="spellEnd"/>
          </w:p>
        </w:tc>
        <w:tc>
          <w:tcPr>
            <w:tcW w:w="1584" w:type="pct"/>
            <w:vAlign w:val="center"/>
          </w:tcPr>
          <w:p w:rsidR="004A021C" w:rsidRPr="008C0815" w:rsidRDefault="00D473EC" w:rsidP="00837A38">
            <w:pPr>
              <w:jc w:val="center"/>
              <w:cnfStyle w:val="0000000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4A021C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BA0971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BA0971">
              <w:rPr>
                <w:rFonts w:asciiTheme="minorHAnsi" w:hAnsiTheme="minorHAnsi" w:cstheme="minorHAnsi"/>
                <w:caps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4A021C" w:rsidP="00002D19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4A021C">
              <w:rPr>
                <w:rFonts w:cstheme="minorHAnsi"/>
              </w:rPr>
              <w:t>Opravy, údržba a změny v systému vodorovného dopravního značení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FB1B8E" w:rsidRPr="00A74DD2" w:rsidRDefault="00FB1B8E" w:rsidP="00FB1B8E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</w:t>
            </w:r>
            <w:r w:rsidR="00987E65">
              <w:rPr>
                <w:rFonts w:asciiTheme="minorHAnsi" w:hAnsiTheme="minorHAnsi" w:cstheme="minorHAnsi"/>
                <w:b w:val="0"/>
              </w:rPr>
              <w:t xml:space="preserve"> péčí. Dodávky, práce a služby Z</w:t>
            </w:r>
            <w:r>
              <w:rPr>
                <w:rFonts w:asciiTheme="minorHAnsi" w:hAnsiTheme="minorHAnsi" w:cstheme="minorHAnsi"/>
                <w:b w:val="0"/>
              </w:rPr>
              <w:t xml:space="preserve">hotovitel dodá nebo provede v takovém rozsahu a jakosti, aby výsledkem bylo kompletní dílo či díla odpovídající podmínkám stanovených </w:t>
            </w:r>
            <w:r w:rsidR="00E06BF0">
              <w:rPr>
                <w:rFonts w:asciiTheme="minorHAnsi" w:hAnsiTheme="minorHAnsi" w:cstheme="minorHAnsi"/>
                <w:b w:val="0"/>
              </w:rPr>
              <w:t>Smlouvou či v jednotlivých Z</w:t>
            </w:r>
            <w:r>
              <w:rPr>
                <w:rFonts w:asciiTheme="minorHAnsi" w:hAnsiTheme="minorHAnsi" w:cstheme="minorHAnsi"/>
                <w:b w:val="0"/>
              </w:rPr>
              <w:t>akázkách údržby.</w:t>
            </w:r>
          </w:p>
          <w:p w:rsidR="00FB1B8E" w:rsidRDefault="00FB1B8E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Pokud kat</w:t>
            </w:r>
            <w:r w:rsidR="00E06BF0">
              <w:rPr>
                <w:rFonts w:asciiTheme="minorHAnsi" w:hAnsiTheme="minorHAnsi" w:cstheme="minorHAnsi"/>
                <w:b w:val="0"/>
              </w:rPr>
              <w:t>alogový list, popř. uzavřená S</w:t>
            </w:r>
            <w:r>
              <w:rPr>
                <w:rFonts w:asciiTheme="minorHAnsi" w:hAnsiTheme="minorHAnsi" w:cstheme="minorHAnsi"/>
                <w:b w:val="0"/>
              </w:rPr>
              <w:t xml:space="preserve">mlouva, neupravují příslušná práva a povinnosti smluvních stran, pak jsou smluvní strany povinny postupovat dle Obchodních podmínek, které </w:t>
            </w:r>
            <w:r>
              <w:rPr>
                <w:rFonts w:asciiTheme="minorHAnsi" w:hAnsiTheme="minorHAnsi" w:cstheme="minorHAnsi"/>
                <w:b w:val="0"/>
              </w:rPr>
              <w:lastRenderedPageBreak/>
              <w:t xml:space="preserve">jsou nedílnou součástí uzavřené </w:t>
            </w:r>
            <w:r w:rsidR="00E06BF0">
              <w:rPr>
                <w:rFonts w:asciiTheme="minorHAnsi" w:hAnsiTheme="minorHAnsi" w:cstheme="minorHAnsi"/>
                <w:b w:val="0"/>
              </w:rPr>
              <w:t>S</w:t>
            </w:r>
            <w:r>
              <w:rPr>
                <w:rFonts w:asciiTheme="minorHAnsi" w:hAnsiTheme="minorHAnsi" w:cstheme="minorHAnsi"/>
                <w:b w:val="0"/>
              </w:rPr>
              <w:t>mlouvy.</w:t>
            </w:r>
          </w:p>
          <w:p w:rsidR="006F2FBB" w:rsidRDefault="006F2FBB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BA0971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715D93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Odfrézovaný, případně další vybouraný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Jeho odvoz na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</w:rPr>
              <w:t>deponii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</w:rPr>
              <w:t>, popř. skládku musí být zajištěn nejpozději do konce toho pracovního dne, ve kterém došlo k jeho odfrézování (vybourání).</w:t>
            </w:r>
          </w:p>
          <w:p w:rsidR="00680E39" w:rsidRPr="008B1D5C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2" w:name="_Ref415782150"/>
            <w:r w:rsidRPr="008B1D5C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2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prací.</w:t>
            </w:r>
          </w:p>
          <w:p w:rsidR="00E618CE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C867D5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  <w:p w:rsidR="00A74DD2" w:rsidRPr="00A74DD2" w:rsidRDefault="00A74DD2" w:rsidP="00A74DD2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BA0971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BA0971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FB1B8E">
              <w:rPr>
                <w:rFonts w:asciiTheme="minorHAnsi" w:hAnsiTheme="minorHAnsi" w:cstheme="minorHAnsi"/>
                <w:b w:val="0"/>
                <w:sz w:val="22"/>
                <w:szCs w:val="22"/>
              </w:rPr>
              <w:t>9 a 10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BA0971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 w:rsidR="00C867D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Akceptační procedura je ukončena podpisem závěrečného protokolu o předání a převzetí Zakázky údržby Zhotovitelem a Objednatelem.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Připomínky je Objednatel oprávněn uplatnit v následujících </w:t>
            </w:r>
            <w:r w:rsidR="00C867D5">
              <w:rPr>
                <w:rFonts w:asciiTheme="minorHAnsi" w:hAnsiTheme="minorHAnsi" w:cstheme="minorHAnsi"/>
                <w:b w:val="0"/>
                <w:sz w:val="22"/>
                <w:szCs w:val="22"/>
              </w:rPr>
              <w:t>případech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3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3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BA0971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BA0971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C867D5" w:rsidRPr="00FB1B8E" w:rsidRDefault="00520220" w:rsidP="0013358F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připomínky Objednatele vznesené v rámci shora specifikované akceptační procedury, doklady o jejich neoprávněnosti (jsou-li vzneseny)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BA0971">
              <w:rPr>
                <w:rFonts w:eastAsia="MS ??" w:cstheme="minorHAnsi"/>
                <w:b w:val="0"/>
              </w:rPr>
              <w:t>provádění</w:t>
            </w:r>
            <w:r w:rsidRPr="008B1D5C">
              <w:rPr>
                <w:rFonts w:eastAsia="MS ??" w:cstheme="minorHAnsi"/>
                <w:b w:val="0"/>
              </w:rPr>
              <w:t xml:space="preserve">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C867D5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C867D5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BA0971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C867D5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AF5891" w:rsidRDefault="0076647F" w:rsidP="00A74DD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TP </w:t>
            </w:r>
            <w:r>
              <w:rPr>
                <w:rFonts w:asciiTheme="minorHAnsi" w:hAnsiTheme="minorHAnsi" w:cstheme="minorHAnsi"/>
                <w:b w:val="0"/>
              </w:rPr>
              <w:t>70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– </w:t>
            </w:r>
            <w:r>
              <w:rPr>
                <w:rFonts w:asciiTheme="minorHAnsi" w:hAnsiTheme="minorHAnsi" w:cstheme="minorHAnsi"/>
                <w:b w:val="0"/>
              </w:rPr>
              <w:t>Zásady pro provádění a zkoušení vodorovného dopravního značení na pozemních komunikacích</w:t>
            </w:r>
          </w:p>
          <w:p w:rsidR="0076647F" w:rsidRPr="00A74DD2" w:rsidDel="00E34BE5" w:rsidRDefault="0076647F" w:rsidP="00A74DD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TP 133 – Zásady pro vodorovné dopravní značení na pozemních komunikacích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6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6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E06BF0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FB1B8E">
              <w:rPr>
                <w:rFonts w:eastAsia="Times New Roman" w:cstheme="minorHAnsi"/>
                <w:b w:val="0"/>
                <w:bCs w:val="0"/>
              </w:rPr>
              <w:t xml:space="preserve">, který je nedílnou součástí </w:t>
            </w:r>
            <w:r w:rsidR="00E06BF0">
              <w:rPr>
                <w:rFonts w:eastAsia="Times New Roman" w:cstheme="minorHAnsi"/>
                <w:b w:val="0"/>
                <w:bCs w:val="0"/>
              </w:rPr>
              <w:t>S</w:t>
            </w:r>
            <w:r w:rsidR="00FB1B8E">
              <w:rPr>
                <w:rFonts w:eastAsia="Times New Roman" w:cstheme="minorHAnsi"/>
                <w:b w:val="0"/>
                <w:bCs w:val="0"/>
              </w:rPr>
              <w:t>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  <w:bookmarkStart w:id="7" w:name="_GoBack"/>
      <w:bookmarkEnd w:id="7"/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A8C" w:rsidRDefault="00023A8C" w:rsidP="00D567AC">
      <w:pPr>
        <w:spacing w:after="0" w:line="240" w:lineRule="auto"/>
      </w:pPr>
      <w:r>
        <w:separator/>
      </w:r>
    </w:p>
  </w:endnote>
  <w:endnote w:type="continuationSeparator" w:id="0">
    <w:p w:rsidR="00023A8C" w:rsidRDefault="00023A8C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A8C" w:rsidRDefault="00023A8C" w:rsidP="00D567AC">
      <w:pPr>
        <w:spacing w:after="0" w:line="240" w:lineRule="auto"/>
      </w:pPr>
      <w:r>
        <w:separator/>
      </w:r>
    </w:p>
  </w:footnote>
  <w:footnote w:type="continuationSeparator" w:id="0">
    <w:p w:rsidR="00023A8C" w:rsidRDefault="00023A8C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7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4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3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8"/>
  </w:num>
  <w:num w:numId="20">
    <w:abstractNumId w:val="1"/>
  </w:num>
  <w:num w:numId="21">
    <w:abstractNumId w:val="29"/>
  </w:num>
  <w:num w:numId="22">
    <w:abstractNumId w:val="25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2"/>
  </w:num>
  <w:num w:numId="29">
    <w:abstractNumId w:val="30"/>
  </w:num>
  <w:num w:numId="30">
    <w:abstractNumId w:val="13"/>
  </w:num>
  <w:num w:numId="31">
    <w:abstractNumId w:val="7"/>
  </w:num>
  <w:num w:numId="32">
    <w:abstractNumId w:val="21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23A8C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3D9F"/>
    <w:rsid w:val="000D4954"/>
    <w:rsid w:val="000D6762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81962"/>
    <w:rsid w:val="00184D3B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709F"/>
    <w:rsid w:val="002479B8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A021C"/>
    <w:rsid w:val="004B099E"/>
    <w:rsid w:val="004B5235"/>
    <w:rsid w:val="004B7F7F"/>
    <w:rsid w:val="004C501D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0452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B4213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47F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1B23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ED4"/>
    <w:rsid w:val="00914FE5"/>
    <w:rsid w:val="00915F12"/>
    <w:rsid w:val="00926E35"/>
    <w:rsid w:val="0092763D"/>
    <w:rsid w:val="0094400D"/>
    <w:rsid w:val="009528CD"/>
    <w:rsid w:val="00956AD5"/>
    <w:rsid w:val="00962033"/>
    <w:rsid w:val="00964628"/>
    <w:rsid w:val="009666CC"/>
    <w:rsid w:val="00972DA6"/>
    <w:rsid w:val="0098257A"/>
    <w:rsid w:val="00982B27"/>
    <w:rsid w:val="00987E65"/>
    <w:rsid w:val="009A153A"/>
    <w:rsid w:val="009B2960"/>
    <w:rsid w:val="009B2CAA"/>
    <w:rsid w:val="009B3485"/>
    <w:rsid w:val="009B533F"/>
    <w:rsid w:val="009B5991"/>
    <w:rsid w:val="009C5129"/>
    <w:rsid w:val="009D1A7B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4DD2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1054"/>
    <w:rsid w:val="00BA0971"/>
    <w:rsid w:val="00BA1DC4"/>
    <w:rsid w:val="00BA769C"/>
    <w:rsid w:val="00BD0CBB"/>
    <w:rsid w:val="00BD3AF0"/>
    <w:rsid w:val="00C00187"/>
    <w:rsid w:val="00C028C6"/>
    <w:rsid w:val="00C02EE8"/>
    <w:rsid w:val="00C03294"/>
    <w:rsid w:val="00C13ADD"/>
    <w:rsid w:val="00C20FCF"/>
    <w:rsid w:val="00C22F18"/>
    <w:rsid w:val="00C24494"/>
    <w:rsid w:val="00C26B73"/>
    <w:rsid w:val="00C51BBA"/>
    <w:rsid w:val="00C52CFC"/>
    <w:rsid w:val="00C62B6D"/>
    <w:rsid w:val="00C64398"/>
    <w:rsid w:val="00C818CA"/>
    <w:rsid w:val="00C84A01"/>
    <w:rsid w:val="00C867D5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473EC"/>
    <w:rsid w:val="00D51EFD"/>
    <w:rsid w:val="00D527AD"/>
    <w:rsid w:val="00D567AC"/>
    <w:rsid w:val="00D56F56"/>
    <w:rsid w:val="00D57CED"/>
    <w:rsid w:val="00D60ACF"/>
    <w:rsid w:val="00D665B5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D1A2F"/>
    <w:rsid w:val="00DE3030"/>
    <w:rsid w:val="00DE44EA"/>
    <w:rsid w:val="00DF101C"/>
    <w:rsid w:val="00DF1137"/>
    <w:rsid w:val="00E002A8"/>
    <w:rsid w:val="00E04A97"/>
    <w:rsid w:val="00E05EFB"/>
    <w:rsid w:val="00E06BF0"/>
    <w:rsid w:val="00E06D1C"/>
    <w:rsid w:val="00E10E56"/>
    <w:rsid w:val="00E13B23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B4B"/>
    <w:rsid w:val="00FA16A8"/>
    <w:rsid w:val="00FB062C"/>
    <w:rsid w:val="00FB1B8E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473EC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73A00-D925-4F54-8B42-93A25702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1520</Words>
  <Characters>8968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2015-04-14T07:01:00Z</dcterms:created>
  <dcterms:modified xsi:type="dcterms:W3CDTF">2016-03-30T08:45:00Z</dcterms:modified>
</cp:coreProperties>
</file>